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9BE1" w14:textId="77777777" w:rsidR="004A386B" w:rsidRPr="00A20DED" w:rsidRDefault="004A386B" w:rsidP="004A3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E7A022E" wp14:editId="69B26E95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1DD650" w14:textId="77777777" w:rsidR="004A386B" w:rsidRPr="00A20DED" w:rsidRDefault="004A386B" w:rsidP="004A386B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14:paraId="31B39128" w14:textId="77777777" w:rsidR="004A386B" w:rsidRPr="00A20DED" w:rsidRDefault="004A386B" w:rsidP="004A386B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14:paraId="50D47A0E" w14:textId="77777777" w:rsidR="004A386B" w:rsidRDefault="004A386B" w:rsidP="004A38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14:paraId="025B52B7" w14:textId="77777777" w:rsidR="004A386B" w:rsidRPr="008A2638" w:rsidRDefault="004A386B" w:rsidP="004A386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0F1FA" w14:textId="4544E56A" w:rsidR="004A386B" w:rsidRDefault="004A386B" w:rsidP="004A386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№4</w:t>
      </w:r>
    </w:p>
    <w:p w14:paraId="61CFBFD7" w14:textId="77777777" w:rsidR="004A386B" w:rsidRPr="008A2638" w:rsidRDefault="004A386B" w:rsidP="004A386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14:paraId="79FF7887" w14:textId="77777777" w:rsidR="004A386B" w:rsidRPr="008A2638" w:rsidRDefault="004A386B" w:rsidP="004A386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14:paraId="58BFD75D" w14:textId="5375E2AF" w:rsidR="004A386B" w:rsidRPr="008A2638" w:rsidRDefault="004A386B" w:rsidP="004A386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25.07.2023</w:t>
      </w:r>
    </w:p>
    <w:p w14:paraId="52B60298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2B8E6C11" w14:textId="77777777" w:rsidR="004A386B" w:rsidRPr="004E441E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>- Чуздюк Олег Олексійович – заступник го</w:t>
      </w:r>
      <w:r>
        <w:rPr>
          <w:rFonts w:ascii="Times New Roman" w:hAnsi="Times New Roman" w:cs="Times New Roman"/>
          <w:sz w:val="28"/>
          <w:szCs w:val="28"/>
          <w:lang w:val="uk-UA"/>
        </w:rPr>
        <w:t>лови Шевченківської районної в</w:t>
      </w: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місті Києві державної адміністрації, голова комісії;</w:t>
      </w:r>
    </w:p>
    <w:p w14:paraId="11D4A2C4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14:paraId="257503D5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14:paraId="7CE77FC5" w14:textId="0D870D0E" w:rsidR="004A386B" w:rsidRPr="00B83F68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 w:rsidR="00007DD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14:paraId="581D9C2E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14:paraId="02FD750B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редставник благодійного Фонду Девіда Лінча в Україні – директор благодійного Фонду “Скороход”, член комісії (за згодою)</w:t>
      </w:r>
    </w:p>
    <w:p w14:paraId="24D8C2F8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Кулєшова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14:paraId="552C3746" w14:textId="77777777" w:rsidR="004A386B" w:rsidRPr="00A06C37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16BBF" w14:textId="77777777" w:rsidR="004A386B" w:rsidRPr="00C32CE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28CE7B2C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Бейлик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14:paraId="14580182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</w:p>
    <w:p w14:paraId="0F3E8663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6AB8E0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4343F6" w14:textId="2A58E00E" w:rsidR="004A386B" w:rsidRPr="003A1E88" w:rsidRDefault="003A1E88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E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Запрошені</w:t>
      </w:r>
      <w:r w:rsidRPr="003A1E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93255C" w14:textId="3C9A3DBF" w:rsidR="004A386B" w:rsidRPr="003A1E88" w:rsidRDefault="003A1E88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Юрченко І.І. – заступник начальника ДУ 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38988ECC" w14:textId="21ED696B" w:rsidR="003A1E88" w:rsidRDefault="003A1E88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F7F">
        <w:rPr>
          <w:rFonts w:ascii="Times New Roman" w:hAnsi="Times New Roman" w:cs="Times New Roman"/>
          <w:sz w:val="28"/>
          <w:szCs w:val="28"/>
          <w:lang w:val="uk-UA"/>
        </w:rPr>
        <w:t>Гузунов</w:t>
      </w:r>
      <w:r>
        <w:rPr>
          <w:rFonts w:ascii="Times New Roman" w:hAnsi="Times New Roman" w:cs="Times New Roman"/>
          <w:sz w:val="28"/>
          <w:szCs w:val="28"/>
          <w:lang w:val="uk-UA"/>
        </w:rPr>
        <w:t>а В.О.  - н</w:t>
      </w:r>
      <w:r w:rsidRPr="00580F7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0F7F">
        <w:rPr>
          <w:rFonts w:ascii="Times New Roman" w:hAnsi="Times New Roman" w:cs="Times New Roman"/>
          <w:sz w:val="28"/>
          <w:szCs w:val="28"/>
          <w:lang w:val="uk-UA"/>
        </w:rPr>
        <w:t xml:space="preserve"> відділу по контролю за виконанням судових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ДУ 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3750A5B4" w14:textId="7DF845BE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14:paraId="2BF1B94B" w14:textId="77777777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12FA367" w14:textId="77777777" w:rsidR="00444F2F" w:rsidRPr="0067253A" w:rsidRDefault="00444F2F" w:rsidP="00444F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Вступне слово голови спостережної комісії при Шевченківській районній в місті Києві державній адміністрації – Чуздюка Олега Олексійовича</w:t>
      </w:r>
    </w:p>
    <w:p w14:paraId="3B9C6655" w14:textId="77777777" w:rsidR="00444F2F" w:rsidRDefault="00444F2F" w:rsidP="00444F2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–Чуздюк О.О.–  голова комісії</w:t>
      </w:r>
    </w:p>
    <w:p w14:paraId="7A0EA264" w14:textId="77777777" w:rsidR="00444F2F" w:rsidRPr="00236794" w:rsidRDefault="00444F2F" w:rsidP="00444F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78DC87" w14:textId="77777777" w:rsidR="00444F2F" w:rsidRDefault="00444F2F" w:rsidP="00444F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та проведення перевірки стану дотримання  прав, основоположних свобод та інтересів засуджених </w:t>
      </w:r>
      <w:r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їх матеріально-побутового та медико-санітарного забезпечення, оздоровчо-профілактичних заходів, підготовці засуджених до звільнення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відбувають покарання в ДУ </w:t>
      </w:r>
      <w:r w:rsidRPr="00286D8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286D8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0E6CF" w14:textId="77777777" w:rsidR="00444F2F" w:rsidRPr="00BD1063" w:rsidRDefault="00444F2F" w:rsidP="00444F2F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комісії - Чуздюк О.О.</w:t>
      </w:r>
    </w:p>
    <w:p w14:paraId="26935CC8" w14:textId="77777777" w:rsidR="00444F2F" w:rsidRPr="00F7618B" w:rsidRDefault="00444F2F" w:rsidP="00444F2F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5B265D" w14:textId="77777777" w:rsidR="00444F2F" w:rsidRDefault="00444F2F" w:rsidP="00444F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стану ситуації з засудженими, які відбувають покарання в 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>ДУ 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виявили бажання вступити до лав Збройних сил України.</w:t>
      </w:r>
    </w:p>
    <w:p w14:paraId="09DBC975" w14:textId="77777777" w:rsidR="00444F2F" w:rsidRDefault="00444F2F" w:rsidP="00444F2F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FCC30CB" w14:textId="77777777" w:rsidR="00444F2F" w:rsidRDefault="00444F2F" w:rsidP="00444F2F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8CACA" w14:textId="77777777" w:rsidR="00444F2F" w:rsidRPr="003542C3" w:rsidRDefault="00444F2F" w:rsidP="00444F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Обговорення Постанови Кабінету Міністрів України про внесення змін до Положення про спостережні комісії від 25.11.2022 №1314.</w:t>
      </w:r>
    </w:p>
    <w:p w14:paraId="20088891" w14:textId="77777777" w:rsidR="00444F2F" w:rsidRPr="00BD1063" w:rsidRDefault="00444F2F" w:rsidP="00444F2F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комісії Чуздюк О.О. та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164A0EB" w14:textId="77777777" w:rsidR="00444F2F" w:rsidRDefault="00444F2F" w:rsidP="00444F2F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7DFD97" w14:textId="77777777" w:rsidR="00444F2F" w:rsidRPr="00236794" w:rsidRDefault="00444F2F" w:rsidP="00444F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14:paraId="56380152" w14:textId="5A8D64E0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63DAB6" w14:textId="77777777" w:rsidR="00444F2F" w:rsidRDefault="00444F2F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79323" w14:textId="77777777" w:rsidR="004A386B" w:rsidRPr="008E2F40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8E2F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B4D22D6" w14:textId="77777777" w:rsidR="00823D9F" w:rsidRDefault="004A386B" w:rsidP="004A386B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Чуздюка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виступив зі вступним словом.</w:t>
      </w:r>
      <w:r w:rsidR="00413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F47237" w14:textId="07B4B142" w:rsidR="004A386B" w:rsidRPr="00823D9F" w:rsidRDefault="004139F0" w:rsidP="00823D9F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9F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член комісії Бейлик В.Б., звернувся до голови комісії </w:t>
      </w:r>
      <w:r w:rsidR="002907D4" w:rsidRPr="00823D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3D9F">
        <w:rPr>
          <w:rFonts w:ascii="Times New Roman" w:hAnsi="Times New Roman" w:cs="Times New Roman"/>
          <w:sz w:val="28"/>
          <w:szCs w:val="28"/>
          <w:lang w:val="uk-UA"/>
        </w:rPr>
        <w:t xml:space="preserve"> письмовою заявою про складання з нього повноважень члена спостережної комісії за власним бажанням.</w:t>
      </w:r>
    </w:p>
    <w:p w14:paraId="56B0B203" w14:textId="7D082B34" w:rsidR="002907D4" w:rsidRPr="00823D9F" w:rsidRDefault="004139F0" w:rsidP="00823D9F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9F">
        <w:rPr>
          <w:rFonts w:ascii="Times New Roman" w:hAnsi="Times New Roman" w:cs="Times New Roman"/>
          <w:sz w:val="28"/>
          <w:szCs w:val="28"/>
          <w:lang w:val="uk-UA"/>
        </w:rPr>
        <w:t xml:space="preserve"> Надав доручення секретарю спостережної комісії Ручці І.М., оприлюднити у ЗМІ </w:t>
      </w:r>
      <w:r w:rsidR="002907D4" w:rsidRPr="00823D9F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роботу комісії за </w:t>
      </w:r>
      <w:r w:rsidR="002907D4" w:rsidRPr="00823D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7D4" w:rsidRPr="00823D9F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2023 року.</w:t>
      </w:r>
    </w:p>
    <w:p w14:paraId="7E292495" w14:textId="77777777" w:rsidR="008A5940" w:rsidRDefault="008A5940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F4E8D4" w14:textId="1BA6295A" w:rsidR="004A386B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E2CD3F2" w14:textId="6E3EB061" w:rsidR="004A386B" w:rsidRPr="00823D9F" w:rsidRDefault="002907D4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A1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Ручці І.М. підготувати та оприлюднити звіт про роботу комісії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2023 року</w:t>
      </w:r>
      <w:r w:rsidR="00397E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5539FB" w14:textId="77777777" w:rsidR="00823D9F" w:rsidRDefault="00823D9F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CBCE1F" w14:textId="54DA5E01" w:rsidR="004A386B" w:rsidRPr="00996AF1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EDFE69F" w14:textId="05C2E30B" w:rsidR="00A150D7" w:rsidRPr="00C31C43" w:rsidRDefault="00A150D7" w:rsidP="00A150D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Юрченка І.І.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ДУ “Київський слідчий ізолятор”, який супроводжував членів комісії у ході обстеження  матеріально-побутового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стану та медико-санітарного забезпечення засуджених осіб, умови їх праці та навчання, стан організації соціально-виховної роботи.</w:t>
      </w:r>
    </w:p>
    <w:p w14:paraId="273504B8" w14:textId="5B08B3F4" w:rsidR="004A386B" w:rsidRPr="0010687C" w:rsidRDefault="008A5940" w:rsidP="00A15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Чуздюка О.О. – голову спостережної комісії, який провів особистий прийом засуджених та відповів на їх питання.</w:t>
      </w:r>
    </w:p>
    <w:p w14:paraId="494AF97F" w14:textId="77777777" w:rsidR="008A5940" w:rsidRDefault="008A5940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02C064" w14:textId="77EC8F86" w:rsidR="004A386B" w:rsidRPr="002A3644" w:rsidRDefault="004A386B" w:rsidP="004A386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C3D5998" w14:textId="77777777" w:rsidR="008A5940" w:rsidRPr="00C31C43" w:rsidRDefault="008A5940" w:rsidP="008A594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Матеріально-побутовий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медико-санітарне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засуджених осіб, умови їх праці та навчання, стан організації соціально-виховної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 задовільному стані. Скарг від засуджених, які знаходяться в ДУ </w:t>
      </w:r>
      <w:r w:rsidRPr="00C31C43">
        <w:rPr>
          <w:rFonts w:ascii="Times New Roman" w:hAnsi="Times New Roman" w:cs="Times New Roman"/>
          <w:sz w:val="28"/>
          <w:szCs w:val="28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було.</w:t>
      </w:r>
    </w:p>
    <w:p w14:paraId="5D610C2E" w14:textId="33A62644" w:rsidR="008A5940" w:rsidRPr="008A5940" w:rsidRDefault="008A5940" w:rsidP="008A59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97E59">
        <w:rPr>
          <w:rFonts w:ascii="Times New Roman" w:hAnsi="Times New Roman" w:cs="Times New Roman"/>
          <w:sz w:val="28"/>
          <w:szCs w:val="28"/>
          <w:lang w:val="uk-UA"/>
        </w:rPr>
        <w:t>Ручці І.М. – секретарю комісії с</w:t>
      </w:r>
      <w:r w:rsidRPr="008A5940">
        <w:rPr>
          <w:rFonts w:ascii="Times New Roman" w:hAnsi="Times New Roman" w:cs="Times New Roman"/>
          <w:sz w:val="28"/>
          <w:szCs w:val="28"/>
          <w:lang w:val="uk-UA"/>
        </w:rPr>
        <w:t xml:space="preserve">класти графік особистого прийому засуджених на базі ДУ </w:t>
      </w:r>
      <w:r w:rsidRPr="008A5940">
        <w:rPr>
          <w:rFonts w:ascii="Times New Roman" w:hAnsi="Times New Roman" w:cs="Times New Roman"/>
          <w:sz w:val="28"/>
          <w:szCs w:val="28"/>
        </w:rPr>
        <w:t>“</w:t>
      </w:r>
      <w:r w:rsidRPr="008A5940"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8A5940">
        <w:rPr>
          <w:rFonts w:ascii="Times New Roman" w:hAnsi="Times New Roman" w:cs="Times New Roman"/>
          <w:sz w:val="28"/>
          <w:szCs w:val="28"/>
        </w:rPr>
        <w:t>”</w:t>
      </w:r>
      <w:r w:rsidRPr="008A5940">
        <w:rPr>
          <w:rFonts w:ascii="Times New Roman" w:hAnsi="Times New Roman" w:cs="Times New Roman"/>
          <w:sz w:val="28"/>
          <w:szCs w:val="28"/>
          <w:lang w:val="uk-UA"/>
        </w:rPr>
        <w:t xml:space="preserve"> членами спостережної комісії.</w:t>
      </w:r>
    </w:p>
    <w:p w14:paraId="31648783" w14:textId="681D67CA" w:rsidR="00A150D7" w:rsidRDefault="00580F7F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77C32B" w14:textId="58D2169A" w:rsidR="00ED7988" w:rsidRPr="00996AF1" w:rsidRDefault="00ED7988" w:rsidP="00ED798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08E5E18" w14:textId="52774919" w:rsidR="00A150D7" w:rsidRPr="00580F7F" w:rsidRDefault="00580F7F" w:rsidP="00580F7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F7F">
        <w:rPr>
          <w:rFonts w:ascii="Times New Roman" w:hAnsi="Times New Roman" w:cs="Times New Roman"/>
          <w:sz w:val="28"/>
          <w:szCs w:val="28"/>
          <w:lang w:val="uk-UA"/>
        </w:rPr>
        <w:t>Гузунов</w:t>
      </w:r>
      <w:r>
        <w:rPr>
          <w:rFonts w:ascii="Times New Roman" w:hAnsi="Times New Roman" w:cs="Times New Roman"/>
          <w:sz w:val="28"/>
          <w:szCs w:val="28"/>
          <w:lang w:val="uk-UA"/>
        </w:rPr>
        <w:t>у В.О.  - н</w:t>
      </w:r>
      <w:r w:rsidRPr="00580F7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0F7F">
        <w:rPr>
          <w:rFonts w:ascii="Times New Roman" w:hAnsi="Times New Roman" w:cs="Times New Roman"/>
          <w:sz w:val="28"/>
          <w:szCs w:val="28"/>
          <w:lang w:val="uk-UA"/>
        </w:rPr>
        <w:t xml:space="preserve"> відділу по контролю за виконанням судових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 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906A2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повідомила </w:t>
      </w:r>
      <w:r w:rsidR="00A906A2">
        <w:rPr>
          <w:rFonts w:ascii="Times New Roman" w:hAnsi="Times New Roman" w:cs="Times New Roman"/>
          <w:sz w:val="28"/>
          <w:szCs w:val="28"/>
          <w:lang w:val="uk-UA"/>
        </w:rPr>
        <w:t>що матеріали на засуджених, які виявили бажання вступити до лав Збройних Сил України були передані до Офісу През</w:t>
      </w:r>
      <w:r w:rsidR="00FE1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06A2">
        <w:rPr>
          <w:rFonts w:ascii="Times New Roman" w:hAnsi="Times New Roman" w:cs="Times New Roman"/>
          <w:sz w:val="28"/>
          <w:szCs w:val="28"/>
          <w:lang w:val="uk-UA"/>
        </w:rPr>
        <w:t>дента Укра</w:t>
      </w:r>
      <w:r w:rsidR="00FE181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906A2">
        <w:rPr>
          <w:rFonts w:ascii="Times New Roman" w:hAnsi="Times New Roman" w:cs="Times New Roman"/>
          <w:sz w:val="28"/>
          <w:szCs w:val="28"/>
          <w:lang w:val="uk-UA"/>
        </w:rPr>
        <w:t>ни на розгляд щодо їх помилування</w:t>
      </w:r>
      <w:r w:rsidR="00FE18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905EA9" w14:textId="77777777" w:rsidR="00FE1819" w:rsidRDefault="00FE1819" w:rsidP="00FE181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07DD5" w14:textId="33429665" w:rsidR="00FE1819" w:rsidRPr="002A3644" w:rsidRDefault="00FE1819" w:rsidP="00FE181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8A3B7C6" w14:textId="2D7090FF" w:rsidR="00A150D7" w:rsidRDefault="00EC46DB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У подальшому залучати членів комісії </w:t>
      </w:r>
      <w:r w:rsidR="00A778B5">
        <w:rPr>
          <w:rFonts w:ascii="Times New Roman" w:hAnsi="Times New Roman" w:cs="Times New Roman"/>
          <w:sz w:val="28"/>
          <w:szCs w:val="28"/>
          <w:lang w:val="uk-UA"/>
        </w:rPr>
        <w:t>до розгляду кандидатів на помилування та спільно передавати матеріали до Офісу Президента України.</w:t>
      </w:r>
    </w:p>
    <w:p w14:paraId="70C835E7" w14:textId="77777777" w:rsidR="00A150D7" w:rsidRDefault="00A150D7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FE50C7" w14:textId="23D4AD2D" w:rsidR="00A778B5" w:rsidRPr="00996AF1" w:rsidRDefault="00A778B5" w:rsidP="00A778B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1F6D318" w14:textId="31C9F46B" w:rsidR="00A150D7" w:rsidRPr="00A778B5" w:rsidRDefault="00A778B5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Чуздюка О.О. – голову комісії, який проінформував членів комісії та представників ДУ </w:t>
      </w:r>
      <w:r w:rsidRPr="00A778B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778B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зміни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Постанови Кабінету Міністрів України Положення про спостережні комісії від 25.11.2022 №1314</w:t>
      </w:r>
      <w:r w:rsidR="00AA2A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E7F77E8" w14:textId="172CD950" w:rsidR="00AA2A4A" w:rsidRPr="00CB743F" w:rsidRDefault="003E17A7" w:rsidP="00AA2A4A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CB743F" w:rsidRPr="00CB743F">
        <w:rPr>
          <w:rFonts w:ascii="Times New Roman" w:hAnsi="Times New Roman" w:cs="Times New Roman"/>
          <w:bCs/>
          <w:sz w:val="28"/>
          <w:szCs w:val="28"/>
          <w:lang w:val="uk-UA"/>
        </w:rPr>
        <w:t>Юрченк</w:t>
      </w:r>
      <w:r w:rsidR="00CB74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І.І. – заступника начальника </w:t>
      </w:r>
      <w:r w:rsidR="00CB743F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="00CB743F" w:rsidRPr="00AA2A4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B743F"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="00CB743F" w:rsidRPr="00AA2A4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B743F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743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строк повноважень членам спостережної комісії нададуть перепустки для відвідування ДУ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087836" w14:textId="77777777" w:rsidR="00210577" w:rsidRDefault="00210577" w:rsidP="00AA2A4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ECEE7C" w14:textId="5D3EEC9F" w:rsidR="00AA2A4A" w:rsidRPr="002A3644" w:rsidRDefault="00AA2A4A" w:rsidP="00AA2A4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86871C3" w14:textId="372B189E" w:rsidR="00A150D7" w:rsidRPr="00AA2A4A" w:rsidRDefault="00AA2A4A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 та використовувати у роботі спостережної комісії та взаємодії між ДУ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B1185C" w14:textId="77777777" w:rsidR="00210577" w:rsidRDefault="00210577" w:rsidP="003E17A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93E712" w14:textId="66A7F00D" w:rsidR="003E17A7" w:rsidRPr="00996AF1" w:rsidRDefault="003E17A7" w:rsidP="003E17A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4203FBC" w14:textId="24004503" w:rsidR="003E17A7" w:rsidRPr="00E84E48" w:rsidRDefault="003E17A7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Чуздюка О.О. – голову спостережної комісії</w:t>
      </w:r>
      <w:r w:rsidR="00E84E48">
        <w:rPr>
          <w:rFonts w:ascii="Times New Roman" w:hAnsi="Times New Roman" w:cs="Times New Roman"/>
          <w:sz w:val="28"/>
          <w:szCs w:val="28"/>
          <w:lang w:val="uk-UA"/>
        </w:rPr>
        <w:t xml:space="preserve">, який повідомив членів комісії про клопотання Київського міського голови до Президента України щодо нагородження Кулешової Л.Г. орденом княгині Ольги </w:t>
      </w:r>
      <w:r w:rsidR="00E84E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4E48">
        <w:rPr>
          <w:rFonts w:ascii="Times New Roman" w:hAnsi="Times New Roman" w:cs="Times New Roman"/>
          <w:sz w:val="28"/>
          <w:szCs w:val="28"/>
          <w:lang w:val="uk-UA"/>
        </w:rPr>
        <w:t xml:space="preserve"> ступеня та запропонував членам комісії підтримати дану ініціативу</w:t>
      </w:r>
      <w:r w:rsidR="002105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ED178" w14:textId="77777777" w:rsidR="00210577" w:rsidRDefault="00210577" w:rsidP="0021057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3AC7B8" w14:textId="29F89166" w:rsidR="00210577" w:rsidRPr="002A3644" w:rsidRDefault="00210577" w:rsidP="0021057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40EA062" w14:textId="40046BC2" w:rsidR="00A150D7" w:rsidRDefault="00210577" w:rsidP="0021057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ознайомились </w:t>
      </w:r>
      <w:r w:rsidR="00007DDD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клопотанням Київського міського голови до Президента України щодо нагородження Кулешової Л.Г. орденом княгині Ольги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ступеня та перейшли до голосування.</w:t>
      </w:r>
    </w:p>
    <w:p w14:paraId="54FCE266" w14:textId="21295829" w:rsidR="004A386B" w:rsidRPr="00210577" w:rsidRDefault="00210577" w:rsidP="002105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4A386B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04864FA1" w14:textId="751576CF" w:rsidR="004A386B" w:rsidRPr="00210577" w:rsidRDefault="004A386B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- </w:t>
      </w:r>
      <w:r w:rsidR="0021057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FA98E88" w14:textId="5209612A" w:rsidR="004A386B" w:rsidRPr="00210577" w:rsidRDefault="004A386B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- </w:t>
      </w:r>
      <w:r w:rsidR="0021057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6CDD658" w14:textId="7C215A66" w:rsidR="004A386B" w:rsidRPr="00210577" w:rsidRDefault="004A386B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21057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1A4A6C3" w14:textId="04A6C267" w:rsidR="004A386B" w:rsidRPr="00210577" w:rsidRDefault="004A386B" w:rsidP="004A386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  <w:r w:rsidR="00210577">
        <w:rPr>
          <w:rFonts w:ascii="Times New Roman" w:hAnsi="Times New Roman" w:cs="Times New Roman"/>
          <w:sz w:val="28"/>
          <w:szCs w:val="28"/>
          <w:lang w:val="uk-UA"/>
        </w:rPr>
        <w:t xml:space="preserve"> Ручці І.М. – секретарю комісії підготувати відповідний лист з підтримкою клопотання Київського міського голови до Президента України щодо нагородження Кулешової Л.Г. орденом княгині Ольги </w:t>
      </w:r>
      <w:r w:rsidR="002105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0577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направити до Офісу Президента України.</w:t>
      </w:r>
    </w:p>
    <w:p w14:paraId="549E7AE7" w14:textId="77777777" w:rsidR="004A386B" w:rsidRDefault="004A386B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9DB6F7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F44BAD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064E32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6143B4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CF8659E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4425B1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6FF1EB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D678C9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4B05EF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738EB8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975A75" w14:textId="77777777" w:rsidR="00210577" w:rsidRDefault="00210577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DDD7B1" w14:textId="5136F665" w:rsidR="004A386B" w:rsidRDefault="004A386B" w:rsidP="004A38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14:paraId="7FA89117" w14:textId="77777777" w:rsidR="004A386B" w:rsidRDefault="004A386B" w:rsidP="004A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965F02" w14:textId="08F588D0" w:rsidR="005758FE" w:rsidRPr="004A386B" w:rsidRDefault="004A38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sectPr w:rsidR="005758FE" w:rsidRPr="004A386B" w:rsidSect="00B74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51E0"/>
    <w:multiLevelType w:val="hybridMultilevel"/>
    <w:tmpl w:val="7F08D752"/>
    <w:lvl w:ilvl="0" w:tplc="F5348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5E028E"/>
    <w:multiLevelType w:val="hybridMultilevel"/>
    <w:tmpl w:val="812A9472"/>
    <w:lvl w:ilvl="0" w:tplc="770C74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6B"/>
    <w:rsid w:val="00007DDD"/>
    <w:rsid w:val="000B7DF1"/>
    <w:rsid w:val="00204E02"/>
    <w:rsid w:val="00210577"/>
    <w:rsid w:val="002907D4"/>
    <w:rsid w:val="00305B5E"/>
    <w:rsid w:val="00397E59"/>
    <w:rsid w:val="003A1E88"/>
    <w:rsid w:val="003E17A7"/>
    <w:rsid w:val="004139F0"/>
    <w:rsid w:val="00444F2F"/>
    <w:rsid w:val="0045736B"/>
    <w:rsid w:val="004A386B"/>
    <w:rsid w:val="005758FE"/>
    <w:rsid w:val="00580F7F"/>
    <w:rsid w:val="005D23BD"/>
    <w:rsid w:val="006362CB"/>
    <w:rsid w:val="00823D9F"/>
    <w:rsid w:val="00833AB6"/>
    <w:rsid w:val="008A5940"/>
    <w:rsid w:val="00A150D7"/>
    <w:rsid w:val="00A778B5"/>
    <w:rsid w:val="00A906A2"/>
    <w:rsid w:val="00AA2A4A"/>
    <w:rsid w:val="00CB743F"/>
    <w:rsid w:val="00E84E48"/>
    <w:rsid w:val="00EC46DB"/>
    <w:rsid w:val="00ED7988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01F5"/>
  <w15:chartTrackingRefBased/>
  <w15:docId w15:val="{E73B540D-BE11-46A6-BD53-EA06383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6B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4101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ручка</dc:creator>
  <cp:keywords/>
  <dc:description/>
  <cp:lastModifiedBy>иван ручка</cp:lastModifiedBy>
  <cp:revision>2</cp:revision>
  <dcterms:created xsi:type="dcterms:W3CDTF">2023-07-26T07:22:00Z</dcterms:created>
  <dcterms:modified xsi:type="dcterms:W3CDTF">2023-08-01T08:29:00Z</dcterms:modified>
</cp:coreProperties>
</file>